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C8" w:rsidRDefault="004E72C8" w:rsidP="00E76BD5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E72C8" w:rsidRDefault="004E72C8" w:rsidP="004E72C8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4425774</wp:posOffset>
                </wp:positionH>
                <wp:positionV relativeFrom="paragraph">
                  <wp:posOffset>20670</wp:posOffset>
                </wp:positionV>
                <wp:extent cx="5095415" cy="68707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41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2C8" w:rsidRDefault="004E72C8" w:rsidP="004E72C8">
                            <w:pPr>
                              <w:pStyle w:val="ConsPlusNormal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7</w:t>
                            </w:r>
                          </w:p>
                          <w:p w:rsidR="004E72C8" w:rsidRDefault="004E72C8" w:rsidP="004E72C8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к Инструкции "О порядке представления резидентами и нерезидентами  </w:t>
                            </w:r>
                          </w:p>
                          <w:p w:rsidR="004E72C8" w:rsidRDefault="004E72C8" w:rsidP="004E72C8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 ООО КБ «Столичный Кредит» подтверждающих документов и информации </w:t>
                            </w:r>
                          </w:p>
                          <w:p w:rsidR="004E72C8" w:rsidRDefault="004E72C8" w:rsidP="004E72C8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при осуществлении валютных операций, о единых формах учета и отчетности </w:t>
                            </w:r>
                          </w:p>
                          <w:p w:rsidR="004E72C8" w:rsidRDefault="004E72C8" w:rsidP="004E72C8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по валютным операциям, порядке и сроках их представления</w:t>
                            </w:r>
                          </w:p>
                          <w:p w:rsidR="004E72C8" w:rsidRDefault="004E72C8" w:rsidP="004E72C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48.5pt;margin-top:1.65pt;width:401.2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" filled="f" stroked="f" strokeweight="1pt">
                <v:textbox>
                  <w:txbxContent>
                    <w:p w:rsidR="004E72C8" w:rsidRDefault="004E72C8" w:rsidP="004E72C8">
                      <w:pPr>
                        <w:pStyle w:val="ConsPlusNormal"/>
                        <w:jc w:val="right"/>
                        <w:outlineLvl w:val="0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  <w:t>7</w:t>
                      </w:r>
                    </w:p>
                    <w:p w:rsidR="004E72C8" w:rsidRDefault="004E72C8" w:rsidP="004E72C8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к Инструкции "О порядке представления резидентами и нерезидентами  </w:t>
                      </w:r>
                    </w:p>
                    <w:p w:rsidR="004E72C8" w:rsidRDefault="004E72C8" w:rsidP="004E72C8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 ООО КБ «Столичный Кредит» подтверждающих документов и информации </w:t>
                      </w:r>
                    </w:p>
                    <w:p w:rsidR="004E72C8" w:rsidRDefault="004E72C8" w:rsidP="004E72C8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при осуществлении валютных операций, о единых формах учета и отчетности </w:t>
                      </w:r>
                    </w:p>
                    <w:p w:rsidR="004E72C8" w:rsidRDefault="004E72C8" w:rsidP="004E72C8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по валютным операциям, порядке и сроках их представления</w:t>
                      </w:r>
                    </w:p>
                    <w:p w:rsidR="004E72C8" w:rsidRDefault="004E72C8" w:rsidP="004E72C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72C8" w:rsidRDefault="004E72C8" w:rsidP="004E72C8">
      <w:pPr>
        <w:pStyle w:val="ConsPlusNormal"/>
        <w:outlineLvl w:val="0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noProof/>
        </w:rPr>
        <w:drawing>
          <wp:inline distT="0" distB="0" distL="0" distR="0">
            <wp:extent cx="1607820" cy="523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2C8" w:rsidRDefault="004E72C8" w:rsidP="00E76BD5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E72C8" w:rsidRDefault="004E72C8" w:rsidP="00E76BD5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3232"/>
      </w:tblGrid>
      <w:tr w:rsidR="00E76BD5" w:rsidTr="00ED2B96">
        <w:trPr>
          <w:trHeight w:val="3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3A3" w:rsidRDefault="00B613A3" w:rsidP="00543B1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Клиент</w:t>
            </w:r>
          </w:p>
          <w:p w:rsidR="00E76BD5" w:rsidRPr="00ED2B96" w:rsidRDefault="00B613A3" w:rsidP="00543B16">
            <w:pPr>
              <w:rPr>
                <w:sz w:val="12"/>
                <w:szCs w:val="12"/>
              </w:rPr>
            </w:pPr>
            <w:r w:rsidRPr="00ED2B96">
              <w:rPr>
                <w:sz w:val="12"/>
                <w:szCs w:val="12"/>
              </w:rPr>
              <w:t>(наименование/</w:t>
            </w:r>
            <w:r>
              <w:rPr>
                <w:sz w:val="12"/>
                <w:szCs w:val="12"/>
              </w:rPr>
              <w:t>Ф.И.О. для физического лица-резидента)</w:t>
            </w:r>
          </w:p>
        </w:tc>
        <w:tc>
          <w:tcPr>
            <w:tcW w:w="13232" w:type="dxa"/>
            <w:vAlign w:val="center"/>
          </w:tcPr>
          <w:p w:rsidR="00E76BD5" w:rsidRDefault="00E76BD5" w:rsidP="00543B16">
            <w:pPr>
              <w:rPr>
                <w:sz w:val="19"/>
                <w:szCs w:val="19"/>
              </w:rPr>
            </w:pPr>
          </w:p>
        </w:tc>
      </w:tr>
    </w:tbl>
    <w:p w:rsidR="00E76BD5" w:rsidRDefault="00E76BD5" w:rsidP="00E76BD5">
      <w:pPr>
        <w:jc w:val="center"/>
        <w:rPr>
          <w:b/>
          <w:bCs/>
          <w:snapToGrid w:val="0"/>
          <w:sz w:val="23"/>
          <w:szCs w:val="23"/>
        </w:rPr>
      </w:pPr>
    </w:p>
    <w:p w:rsidR="00E76BD5" w:rsidRDefault="009C1226" w:rsidP="00E76BD5">
      <w:pPr>
        <w:jc w:val="center"/>
        <w:rPr>
          <w:b/>
          <w:bCs/>
          <w:snapToGrid w:val="0"/>
          <w:sz w:val="23"/>
          <w:szCs w:val="23"/>
        </w:rPr>
      </w:pPr>
      <w:r>
        <w:rPr>
          <w:b/>
          <w:bCs/>
          <w:snapToGrid w:val="0"/>
          <w:sz w:val="23"/>
          <w:szCs w:val="23"/>
        </w:rPr>
        <w:t>СВЕДЕНИЯ  О  ВАЛЮТНЫХ  ОПЕРАЦИЯХ</w:t>
      </w:r>
    </w:p>
    <w:p w:rsidR="009C1226" w:rsidRDefault="009C1226" w:rsidP="00E76BD5">
      <w:pPr>
        <w:jc w:val="center"/>
        <w:rPr>
          <w:b/>
          <w:bCs/>
          <w:snapToGrid w:val="0"/>
          <w:sz w:val="23"/>
          <w:szCs w:val="23"/>
        </w:rPr>
      </w:pPr>
      <w:r>
        <w:rPr>
          <w:b/>
          <w:bCs/>
          <w:snapToGrid w:val="0"/>
          <w:sz w:val="23"/>
          <w:szCs w:val="23"/>
        </w:rPr>
        <w:t>от « ____»  _______________20_____г.</w:t>
      </w:r>
    </w:p>
    <w:p w:rsidR="00E76BD5" w:rsidRDefault="00E76BD5" w:rsidP="00E76BD5">
      <w:pPr>
        <w:jc w:val="center"/>
        <w:rPr>
          <w:b/>
          <w:bCs/>
          <w:sz w:val="23"/>
          <w:szCs w:val="23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819"/>
        <w:gridCol w:w="740"/>
        <w:gridCol w:w="708"/>
        <w:gridCol w:w="710"/>
        <w:gridCol w:w="852"/>
        <w:gridCol w:w="7"/>
        <w:gridCol w:w="700"/>
        <w:gridCol w:w="1134"/>
        <w:gridCol w:w="2410"/>
        <w:gridCol w:w="1134"/>
        <w:gridCol w:w="850"/>
        <w:gridCol w:w="851"/>
        <w:gridCol w:w="1134"/>
        <w:gridCol w:w="850"/>
        <w:gridCol w:w="709"/>
      </w:tblGrid>
      <w:tr w:rsidR="00ED2B96" w:rsidRPr="00ED2B96" w:rsidTr="00ED2B96">
        <w:trPr>
          <w:cantSplit/>
          <w:trHeight w:val="435"/>
        </w:trPr>
        <w:tc>
          <w:tcPr>
            <w:tcW w:w="421" w:type="dxa"/>
            <w:vMerge w:val="restart"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bCs/>
                <w:sz w:val="12"/>
                <w:szCs w:val="12"/>
              </w:rPr>
              <w:t xml:space="preserve"> </w:t>
            </w:r>
            <w:r w:rsidRPr="00ED2B96">
              <w:rPr>
                <w:b/>
                <w:sz w:val="12"/>
                <w:szCs w:val="12"/>
              </w:rPr>
              <w:t>№№</w:t>
            </w:r>
          </w:p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п/п</w:t>
            </w:r>
          </w:p>
        </w:tc>
        <w:tc>
          <w:tcPr>
            <w:tcW w:w="850" w:type="dxa"/>
            <w:vMerge w:val="restart"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Дата операции</w:t>
            </w:r>
          </w:p>
        </w:tc>
        <w:tc>
          <w:tcPr>
            <w:tcW w:w="819" w:type="dxa"/>
            <w:vMerge w:val="restart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Уведомление,распоряжение,расчетный ли иной документ</w:t>
            </w:r>
          </w:p>
        </w:tc>
        <w:tc>
          <w:tcPr>
            <w:tcW w:w="740" w:type="dxa"/>
            <w:vMerge w:val="restart"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Направление  платежа (1-зачисление;2-списание)</w:t>
            </w:r>
          </w:p>
        </w:tc>
        <w:tc>
          <w:tcPr>
            <w:tcW w:w="708" w:type="dxa"/>
            <w:vMerge w:val="restart"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Код вида  операции</w:t>
            </w:r>
          </w:p>
        </w:tc>
        <w:tc>
          <w:tcPr>
            <w:tcW w:w="1569" w:type="dxa"/>
            <w:gridSpan w:val="3"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Сумма операции в еденицах валюты платежа</w:t>
            </w:r>
          </w:p>
        </w:tc>
        <w:tc>
          <w:tcPr>
            <w:tcW w:w="1834" w:type="dxa"/>
            <w:gridSpan w:val="2"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Сумма операции</w:t>
            </w:r>
            <w:r w:rsidRPr="00ED2B96">
              <w:rPr>
                <w:b/>
                <w:sz w:val="12"/>
                <w:szCs w:val="12"/>
              </w:rPr>
              <w:br/>
              <w:t>в единицах валюты контракта (кредитного договора)</w:t>
            </w:r>
          </w:p>
        </w:tc>
        <w:tc>
          <w:tcPr>
            <w:tcW w:w="2410" w:type="dxa"/>
            <w:vMerge w:val="restart"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Уникальный номер контракта (кредитного договора) или номер и дата контракта (кредитного договора)</w:t>
            </w:r>
          </w:p>
        </w:tc>
        <w:tc>
          <w:tcPr>
            <w:tcW w:w="1134" w:type="dxa"/>
            <w:vMerge w:val="restart"/>
            <w:vAlign w:val="center"/>
          </w:tcPr>
          <w:p w:rsidR="00ED2B96" w:rsidRPr="00ED2B96" w:rsidRDefault="00ED2B96" w:rsidP="00610413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Срок возврата аванса</w:t>
            </w:r>
          </w:p>
        </w:tc>
        <w:tc>
          <w:tcPr>
            <w:tcW w:w="850" w:type="dxa"/>
            <w:vMerge w:val="restart"/>
            <w:vAlign w:val="center"/>
          </w:tcPr>
          <w:p w:rsidR="00ED2B96" w:rsidRPr="00ED2B96" w:rsidRDefault="00ED2B96" w:rsidP="00610413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Ожидаемый срок</w:t>
            </w:r>
          </w:p>
        </w:tc>
        <w:tc>
          <w:tcPr>
            <w:tcW w:w="851" w:type="dxa"/>
            <w:vMerge w:val="restart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Код страны банка получателя (отправителя) платежа</w:t>
            </w:r>
          </w:p>
        </w:tc>
        <w:tc>
          <w:tcPr>
            <w:tcW w:w="1134" w:type="dxa"/>
            <w:vMerge w:val="restart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Код страны банка-нерезидента</w:t>
            </w:r>
          </w:p>
        </w:tc>
        <w:tc>
          <w:tcPr>
            <w:tcW w:w="850" w:type="dxa"/>
            <w:vMerge w:val="restart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Код валюты корреспондентского счета</w:t>
            </w:r>
          </w:p>
        </w:tc>
        <w:tc>
          <w:tcPr>
            <w:tcW w:w="709" w:type="dxa"/>
            <w:vMerge w:val="restart"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 xml:space="preserve">Признак </w:t>
            </w:r>
          </w:p>
          <w:p w:rsidR="00ED2B96" w:rsidRPr="00ED2B96" w:rsidRDefault="00ED2B96" w:rsidP="00EA16DE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ED2B96">
              <w:rPr>
                <w:b/>
                <w:sz w:val="12"/>
                <w:szCs w:val="12"/>
              </w:rPr>
              <w:t>корректировки записи</w:t>
            </w:r>
          </w:p>
        </w:tc>
      </w:tr>
      <w:tr w:rsidR="00ED2B96" w:rsidTr="00ED2B96">
        <w:trPr>
          <w:cantSplit/>
        </w:trPr>
        <w:tc>
          <w:tcPr>
            <w:tcW w:w="421" w:type="dxa"/>
            <w:vMerge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9" w:type="dxa"/>
            <w:vMerge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код валюты</w:t>
            </w:r>
          </w:p>
        </w:tc>
        <w:tc>
          <w:tcPr>
            <w:tcW w:w="852" w:type="dxa"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сумма</w:t>
            </w:r>
          </w:p>
        </w:tc>
        <w:tc>
          <w:tcPr>
            <w:tcW w:w="707" w:type="dxa"/>
            <w:gridSpan w:val="2"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код валюты</w:t>
            </w:r>
          </w:p>
        </w:tc>
        <w:tc>
          <w:tcPr>
            <w:tcW w:w="1134" w:type="dxa"/>
            <w:vAlign w:val="center"/>
          </w:tcPr>
          <w:p w:rsidR="00ED2B96" w:rsidRPr="00ED2B96" w:rsidRDefault="00ED2B96" w:rsidP="00610413">
            <w:pPr>
              <w:jc w:val="center"/>
              <w:rPr>
                <w:b/>
                <w:sz w:val="12"/>
                <w:szCs w:val="12"/>
              </w:rPr>
            </w:pPr>
            <w:r w:rsidRPr="00ED2B96">
              <w:rPr>
                <w:b/>
                <w:sz w:val="12"/>
                <w:szCs w:val="12"/>
              </w:rPr>
              <w:t>сумма</w:t>
            </w:r>
          </w:p>
        </w:tc>
        <w:tc>
          <w:tcPr>
            <w:tcW w:w="2410" w:type="dxa"/>
            <w:vMerge/>
            <w:vAlign w:val="center"/>
          </w:tcPr>
          <w:p w:rsidR="00ED2B96" w:rsidRPr="00ED2B96" w:rsidRDefault="00ED2B96" w:rsidP="00ED2B96">
            <w:pPr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D2B96" w:rsidRPr="00ED2B96" w:rsidRDefault="00ED2B96" w:rsidP="003050A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10413" w:rsidTr="00ED2B96">
        <w:trPr>
          <w:cantSplit/>
        </w:trPr>
        <w:tc>
          <w:tcPr>
            <w:tcW w:w="421" w:type="dxa"/>
            <w:vAlign w:val="center"/>
          </w:tcPr>
          <w:p w:rsidR="00610413" w:rsidRPr="00ED2B96" w:rsidRDefault="00610413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610413" w:rsidRPr="00ED2B96" w:rsidRDefault="00610413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610413" w:rsidRPr="00ED2B96" w:rsidDel="00610413" w:rsidRDefault="00ED2B96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40" w:type="dxa"/>
            <w:vAlign w:val="center"/>
          </w:tcPr>
          <w:p w:rsidR="00610413" w:rsidRPr="00ED2B96" w:rsidRDefault="00ED2B96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610413" w:rsidRPr="00ED2B96" w:rsidRDefault="00ED2B96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10" w:type="dxa"/>
            <w:vAlign w:val="center"/>
          </w:tcPr>
          <w:p w:rsidR="00610413" w:rsidRPr="00ED2B96" w:rsidRDefault="00ED2B96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vAlign w:val="center"/>
          </w:tcPr>
          <w:p w:rsidR="00610413" w:rsidRPr="00ED2B96" w:rsidRDefault="00ED2B96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7" w:type="dxa"/>
            <w:gridSpan w:val="2"/>
            <w:vAlign w:val="center"/>
          </w:tcPr>
          <w:p w:rsidR="00610413" w:rsidRPr="00ED2B96" w:rsidRDefault="00610413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610413" w:rsidRPr="00ED2B96" w:rsidRDefault="00610413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410" w:type="dxa"/>
            <w:vAlign w:val="center"/>
          </w:tcPr>
          <w:p w:rsidR="00610413" w:rsidRPr="00ED2B96" w:rsidRDefault="00610413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610413" w:rsidRPr="00ED2B96" w:rsidRDefault="00ED2B96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610413" w:rsidRPr="00ED2B96" w:rsidRDefault="00ED2B96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610413" w:rsidRPr="00ED2B96" w:rsidRDefault="00ED2B96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610413" w:rsidRPr="00ED2B96" w:rsidRDefault="00ED2B96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610413" w:rsidRPr="00ED2B96" w:rsidRDefault="00ED2B96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610413" w:rsidRPr="00ED2B96" w:rsidRDefault="00ED2B96" w:rsidP="003050AC">
            <w:pPr>
              <w:jc w:val="center"/>
              <w:rPr>
                <w:b/>
                <w:sz w:val="16"/>
                <w:szCs w:val="16"/>
              </w:rPr>
            </w:pPr>
            <w:r w:rsidRPr="00ED2B96">
              <w:rPr>
                <w:b/>
                <w:sz w:val="16"/>
                <w:szCs w:val="16"/>
              </w:rPr>
              <w:t>16</w:t>
            </w:r>
          </w:p>
        </w:tc>
      </w:tr>
      <w:tr w:rsidR="00610413" w:rsidTr="00ED2B96">
        <w:trPr>
          <w:cantSplit/>
          <w:trHeight w:val="260"/>
        </w:trPr>
        <w:tc>
          <w:tcPr>
            <w:tcW w:w="421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  <w:r w:rsidRPr="00ED2B9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610413" w:rsidRPr="00610413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10413" w:rsidRPr="00610413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413" w:rsidRPr="00610413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10413" w:rsidRPr="00610413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</w:tr>
      <w:tr w:rsidR="00610413" w:rsidTr="00ED2B96">
        <w:trPr>
          <w:cantSplit/>
          <w:trHeight w:val="260"/>
        </w:trPr>
        <w:tc>
          <w:tcPr>
            <w:tcW w:w="421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  <w:r w:rsidRPr="00ED2B96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610413" w:rsidRPr="00610413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10413" w:rsidRPr="00610413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413" w:rsidRPr="00610413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10413" w:rsidRPr="00610413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</w:tr>
      <w:tr w:rsidR="00610413" w:rsidTr="00ED2B96">
        <w:trPr>
          <w:cantSplit/>
          <w:trHeight w:val="260"/>
        </w:trPr>
        <w:tc>
          <w:tcPr>
            <w:tcW w:w="421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  <w:r w:rsidRPr="00ED2B96">
              <w:rPr>
                <w:sz w:val="16"/>
                <w:szCs w:val="16"/>
              </w:rPr>
              <w:t>…</w:t>
            </w:r>
          </w:p>
        </w:tc>
        <w:tc>
          <w:tcPr>
            <w:tcW w:w="85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610413" w:rsidRPr="00610413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10413" w:rsidRPr="00610413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0413" w:rsidRPr="00610413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10413" w:rsidRPr="00610413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10413" w:rsidRPr="00ED2B96" w:rsidRDefault="00610413" w:rsidP="003050AC">
            <w:pPr>
              <w:jc w:val="center"/>
              <w:rPr>
                <w:sz w:val="16"/>
                <w:szCs w:val="16"/>
              </w:rPr>
            </w:pPr>
          </w:p>
        </w:tc>
      </w:tr>
    </w:tbl>
    <w:p w:rsidR="00E76BD5" w:rsidRDefault="00E76BD5" w:rsidP="00E76BD5">
      <w:pPr>
        <w:pBdr>
          <w:top w:val="single" w:sz="4" w:space="1" w:color="auto"/>
        </w:pBdr>
        <w:ind w:right="12587"/>
        <w:rPr>
          <w:sz w:val="19"/>
          <w:szCs w:val="19"/>
        </w:rPr>
      </w:pPr>
    </w:p>
    <w:p w:rsidR="00CA0EFE" w:rsidRDefault="00610413" w:rsidP="00E76BD5">
      <w:pPr>
        <w:pBdr>
          <w:top w:val="single" w:sz="4" w:space="1" w:color="auto"/>
        </w:pBdr>
        <w:ind w:right="12587"/>
        <w:rPr>
          <w:sz w:val="19"/>
          <w:szCs w:val="19"/>
        </w:rPr>
      </w:pPr>
      <w:r>
        <w:rPr>
          <w:sz w:val="19"/>
          <w:szCs w:val="19"/>
        </w:rPr>
        <w:t>Примечание:</w:t>
      </w:r>
    </w:p>
    <w:p w:rsidR="00610413" w:rsidRDefault="00610413" w:rsidP="00E76BD5">
      <w:pPr>
        <w:pBdr>
          <w:top w:val="single" w:sz="4" w:space="1" w:color="auto"/>
        </w:pBdr>
        <w:ind w:right="12587"/>
        <w:rPr>
          <w:sz w:val="19"/>
          <w:szCs w:val="19"/>
        </w:rPr>
      </w:pPr>
    </w:p>
    <w:p w:rsidR="00610413" w:rsidRDefault="00610413" w:rsidP="00E76BD5">
      <w:pPr>
        <w:pBdr>
          <w:top w:val="single" w:sz="4" w:space="1" w:color="auto"/>
        </w:pBdr>
        <w:ind w:right="12587"/>
        <w:rPr>
          <w:sz w:val="19"/>
          <w:szCs w:val="19"/>
        </w:rPr>
      </w:pPr>
    </w:p>
    <w:p w:rsidR="00610413" w:rsidRDefault="00610413" w:rsidP="00E76BD5">
      <w:pPr>
        <w:pBdr>
          <w:top w:val="single" w:sz="4" w:space="1" w:color="auto"/>
        </w:pBdr>
        <w:ind w:right="12587"/>
        <w:rPr>
          <w:sz w:val="19"/>
          <w:szCs w:val="19"/>
        </w:rPr>
      </w:pPr>
    </w:p>
    <w:p w:rsidR="00CA0EFE" w:rsidRPr="00CA0EFE" w:rsidRDefault="00CA0EFE" w:rsidP="00CA0EFE">
      <w:pPr>
        <w:rPr>
          <w:rFonts w:eastAsia="Times New Roman"/>
        </w:rPr>
      </w:pPr>
      <w:r w:rsidRPr="00CA0EFE">
        <w:rPr>
          <w:rFonts w:eastAsia="Times New Roman"/>
        </w:rPr>
        <w:t xml:space="preserve">Подпись Клиента      </w:t>
      </w:r>
    </w:p>
    <w:p w:rsidR="00CA0EFE" w:rsidRDefault="00CA0EFE" w:rsidP="00CA0EFE">
      <w:pPr>
        <w:rPr>
          <w:rFonts w:eastAsia="Times New Roman"/>
        </w:rPr>
      </w:pPr>
    </w:p>
    <w:p w:rsidR="00CA0EFE" w:rsidRPr="00CA0EFE" w:rsidRDefault="00CA0EFE" w:rsidP="00CA0EFE">
      <w:pPr>
        <w:rPr>
          <w:rFonts w:eastAsia="Times New Roman"/>
        </w:rPr>
      </w:pPr>
      <w:r w:rsidRPr="00CA0EFE">
        <w:rPr>
          <w:rFonts w:eastAsia="Times New Roman"/>
        </w:rPr>
        <w:t>М.П.</w:t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  <w:t>Дата  представления  ______________________________</w:t>
      </w:r>
    </w:p>
    <w:p w:rsidR="00CA0EFE" w:rsidRPr="00CA0EFE" w:rsidRDefault="00CA0EFE" w:rsidP="00CA0EFE">
      <w:pPr>
        <w:rPr>
          <w:rFonts w:eastAsia="Times New Roman"/>
        </w:rPr>
      </w:pPr>
    </w:p>
    <w:p w:rsidR="00CA0EFE" w:rsidRPr="00CA0EFE" w:rsidRDefault="00CA0EFE" w:rsidP="00CA0EFE">
      <w:pPr>
        <w:rPr>
          <w:rFonts w:eastAsia="Times New Roman"/>
        </w:rPr>
      </w:pPr>
      <w:r w:rsidRPr="00CA0EFE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94A4A" wp14:editId="05A3CED4">
                <wp:simplePos x="0" y="0"/>
                <wp:positionH relativeFrom="column">
                  <wp:posOffset>-34291</wp:posOffset>
                </wp:positionH>
                <wp:positionV relativeFrom="paragraph">
                  <wp:posOffset>89263</wp:posOffset>
                </wp:positionV>
                <wp:extent cx="9339943" cy="13063"/>
                <wp:effectExtent l="0" t="0" r="33020" b="254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9943" cy="13063"/>
                        </a:xfrm>
                        <a:prstGeom prst="line">
                          <a:avLst/>
                        </a:prstGeom>
                        <a:noFill/>
                        <a:ln w="19050" cap="flat" cmpd="thinThick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A7F4C49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7.05pt" to="732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" strokecolor="windowText" strokeweight="1.5pt">
                <v:stroke linestyle="thinThick" joinstyle="miter"/>
              </v:line>
            </w:pict>
          </mc:Fallback>
        </mc:AlternateContent>
      </w:r>
    </w:p>
    <w:p w:rsidR="00CA0EFE" w:rsidRPr="00CA0EFE" w:rsidRDefault="00CA0EFE" w:rsidP="00CA0EFE">
      <w:pPr>
        <w:rPr>
          <w:rFonts w:eastAsia="Times New Roman"/>
          <w:b/>
          <w:u w:val="single"/>
        </w:rPr>
      </w:pPr>
      <w:r w:rsidRPr="00CA0EFE">
        <w:rPr>
          <w:rFonts w:eastAsia="Times New Roman"/>
          <w:b/>
          <w:u w:val="single"/>
        </w:rPr>
        <w:t>Информация  Банка:</w:t>
      </w:r>
    </w:p>
    <w:p w:rsidR="00CA0EFE" w:rsidRDefault="00CA0EFE" w:rsidP="00CA0EFE">
      <w:pPr>
        <w:rPr>
          <w:rFonts w:eastAsia="Times New Roman"/>
        </w:rPr>
      </w:pPr>
    </w:p>
    <w:p w:rsidR="00CA0EFE" w:rsidRPr="00CA0EFE" w:rsidRDefault="00CA0EFE" w:rsidP="00CA0EFE">
      <w:pPr>
        <w:rPr>
          <w:rFonts w:eastAsia="Times New Roman"/>
        </w:rPr>
      </w:pPr>
      <w:r w:rsidRPr="00CA0EFE">
        <w:rPr>
          <w:rFonts w:eastAsia="Times New Roman"/>
        </w:rPr>
        <w:t>Дата принятия   ________________________</w:t>
      </w:r>
    </w:p>
    <w:p w:rsidR="00CA0EFE" w:rsidRPr="00CA0EFE" w:rsidRDefault="00CA0EFE" w:rsidP="00CA0EFE">
      <w:pPr>
        <w:rPr>
          <w:rFonts w:eastAsia="Times New Roman"/>
        </w:rPr>
      </w:pPr>
      <w:r w:rsidRPr="00CA0EFE">
        <w:rPr>
          <w:rFonts w:eastAsia="Times New Roman"/>
        </w:rPr>
        <w:tab/>
      </w:r>
    </w:p>
    <w:p w:rsidR="00CA0EFE" w:rsidRDefault="00CA0EFE" w:rsidP="00CA0EFE">
      <w:pPr>
        <w:rPr>
          <w:rFonts w:eastAsia="Times New Roman"/>
        </w:rPr>
      </w:pPr>
      <w:r w:rsidRPr="00CA0EFE">
        <w:rPr>
          <w:rFonts w:eastAsia="Times New Roman"/>
        </w:rPr>
        <w:t>Дата возврата    ________________________</w:t>
      </w:r>
    </w:p>
    <w:p w:rsidR="00CA0EFE" w:rsidRPr="00CA0EFE" w:rsidRDefault="00CA0EFE" w:rsidP="00CA0EFE">
      <w:pPr>
        <w:rPr>
          <w:rFonts w:eastAsia="Times New Roman"/>
        </w:rPr>
      </w:pPr>
    </w:p>
    <w:p w:rsidR="00CA0EFE" w:rsidRPr="00CA0EFE" w:rsidRDefault="00CA0EFE" w:rsidP="00CA0EFE">
      <w:pPr>
        <w:rPr>
          <w:rFonts w:eastAsia="Times New Roman"/>
        </w:rPr>
      </w:pPr>
      <w:r w:rsidRPr="00CA0EFE">
        <w:rPr>
          <w:rFonts w:eastAsia="Times New Roman"/>
        </w:rPr>
        <w:t>Причина возврата _________________________________________________________________________________________________________________________________</w:t>
      </w:r>
    </w:p>
    <w:p w:rsidR="00CA0EFE" w:rsidRPr="00CA0EFE" w:rsidRDefault="00CA0EFE" w:rsidP="00CA0EFE">
      <w:pPr>
        <w:rPr>
          <w:rFonts w:eastAsia="Times New Roman"/>
        </w:rPr>
      </w:pPr>
      <w:r w:rsidRPr="00CA0EFE">
        <w:rPr>
          <w:rFonts w:eastAsia="Times New Roman"/>
        </w:rPr>
        <w:t>_________________________________________________________________________________________________________________________________________________</w:t>
      </w:r>
    </w:p>
    <w:p w:rsidR="00CA0EFE" w:rsidRPr="00CA0EFE" w:rsidRDefault="00CA0EFE" w:rsidP="00CA0EFE">
      <w:pPr>
        <w:rPr>
          <w:rFonts w:eastAsia="Times New Roman"/>
        </w:rPr>
      </w:pPr>
    </w:p>
    <w:p w:rsidR="00CA0EFE" w:rsidRDefault="00CA0EFE" w:rsidP="00CA0EFE">
      <w:pPr>
        <w:rPr>
          <w:rFonts w:eastAsia="Times New Roman"/>
        </w:rPr>
      </w:pPr>
    </w:p>
    <w:p w:rsidR="00CA0EFE" w:rsidRDefault="00CA0EFE" w:rsidP="00CA0EFE">
      <w:pPr>
        <w:rPr>
          <w:rFonts w:eastAsia="Times New Roman"/>
        </w:rPr>
      </w:pPr>
      <w:r w:rsidRPr="00CA0EFE">
        <w:rPr>
          <w:rFonts w:eastAsia="Times New Roman"/>
        </w:rPr>
        <w:t>Подпись ответственного сотрудника Банка  _____________________________</w:t>
      </w:r>
    </w:p>
    <w:p w:rsidR="00CA0EFE" w:rsidRDefault="00CA0EFE" w:rsidP="00CA0EFE">
      <w:pPr>
        <w:rPr>
          <w:rFonts w:eastAsia="Times New Roman"/>
        </w:rPr>
      </w:pPr>
    </w:p>
    <w:p w:rsidR="00CA0EFE" w:rsidRDefault="00CA0EFE" w:rsidP="00CA0EFE">
      <w:pPr>
        <w:rPr>
          <w:rFonts w:eastAsia="Times New Roman"/>
        </w:rPr>
      </w:pPr>
    </w:p>
    <w:p w:rsidR="00CA0EFE" w:rsidRDefault="00CA0EFE" w:rsidP="00CA0EFE">
      <w:pPr>
        <w:rPr>
          <w:sz w:val="19"/>
          <w:szCs w:val="19"/>
        </w:rPr>
      </w:pPr>
      <w:r w:rsidRPr="00CA0EFE">
        <w:rPr>
          <w:rFonts w:eastAsia="Times New Roman"/>
        </w:rPr>
        <w:t>М.П. (для целей валютного контроля)</w:t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</w:r>
      <w:r w:rsidRPr="00CA0EFE">
        <w:rPr>
          <w:rFonts w:eastAsia="Times New Roman"/>
        </w:rPr>
        <w:tab/>
      </w:r>
    </w:p>
    <w:sectPr w:rsidR="00CA0EFE" w:rsidSect="00ED2B96">
      <w:pgSz w:w="16838" w:h="11906" w:orient="landscape"/>
      <w:pgMar w:top="568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D5"/>
    <w:rsid w:val="000B7848"/>
    <w:rsid w:val="003050AC"/>
    <w:rsid w:val="00432379"/>
    <w:rsid w:val="004E72C8"/>
    <w:rsid w:val="00610413"/>
    <w:rsid w:val="009C1226"/>
    <w:rsid w:val="00B613A3"/>
    <w:rsid w:val="00CA0EFE"/>
    <w:rsid w:val="00D476A0"/>
    <w:rsid w:val="00E76BD5"/>
    <w:rsid w:val="00EA16DE"/>
    <w:rsid w:val="00E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1C5F4B-5233-4771-B3D8-78B25CF4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D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2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2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0AD4B-E2C2-473C-8D9B-4F2858B4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I. Pominova</dc:creator>
  <cp:keywords/>
  <dc:description/>
  <cp:lastModifiedBy>Поминова Елена Ивановна</cp:lastModifiedBy>
  <cp:revision>5</cp:revision>
  <dcterms:created xsi:type="dcterms:W3CDTF">2018-11-08T10:25:00Z</dcterms:created>
  <dcterms:modified xsi:type="dcterms:W3CDTF">2019-09-13T10:40:00Z</dcterms:modified>
</cp:coreProperties>
</file>